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5B7F" w14:textId="77777777" w:rsidR="00FC23B4" w:rsidRDefault="00FC23B4" w:rsidP="00FC23B4">
      <w:pPr>
        <w:pStyle w:val="Podnaslov"/>
      </w:pPr>
      <w:bookmarkStart w:id="0" w:name="_yqwv6snwl5y3" w:colFirst="0" w:colLast="0"/>
      <w:bookmarkEnd w:id="0"/>
      <w:r>
        <w:t>Vabilo na usposabljanje za dvig digitalnih kompetenc</w:t>
      </w:r>
    </w:p>
    <w:p w14:paraId="264CF074" w14:textId="77777777" w:rsidR="00FC23B4" w:rsidRDefault="00FC23B4" w:rsidP="00FC23B4"/>
    <w:p w14:paraId="70B15965" w14:textId="77777777" w:rsidR="00FC23B4" w:rsidRDefault="00FC23B4" w:rsidP="00FC23B4">
      <w:pPr>
        <w:pStyle w:val="Naslov1"/>
      </w:pPr>
      <w:bookmarkStart w:id="1" w:name="_mnes4i4o39he" w:colFirst="0" w:colLast="0"/>
      <w:bookmarkEnd w:id="1"/>
      <w:r>
        <w:t>Digitalna dostopnost - WCAG</w:t>
      </w:r>
    </w:p>
    <w:p w14:paraId="5EBF6DED" w14:textId="77777777" w:rsidR="00FC23B4" w:rsidRDefault="00FC23B4" w:rsidP="00FC23B4">
      <w:pPr>
        <w:rPr>
          <w:sz w:val="8"/>
          <w:szCs w:val="8"/>
        </w:rPr>
      </w:pPr>
    </w:p>
    <w:p w14:paraId="70E90F36" w14:textId="558BDC93" w:rsidR="00FC23B4" w:rsidRPr="008466E5" w:rsidRDefault="00FC23B4" w:rsidP="00AE73F6">
      <w:pPr>
        <w:spacing w:before="120" w:after="120"/>
        <w:rPr>
          <w:sz w:val="22"/>
        </w:rPr>
      </w:pPr>
      <w:r w:rsidRPr="00E94C2C">
        <w:rPr>
          <w:b/>
          <w:bCs/>
          <w:sz w:val="22"/>
        </w:rPr>
        <w:t>Zveza društev slepih in slabovidnih Slovenije</w:t>
      </w:r>
      <w:r w:rsidRPr="008466E5">
        <w:rPr>
          <w:sz w:val="22"/>
        </w:rPr>
        <w:t xml:space="preserve"> in </w:t>
      </w:r>
      <w:r w:rsidRPr="00E94C2C">
        <w:rPr>
          <w:b/>
          <w:bCs/>
          <w:sz w:val="22"/>
        </w:rPr>
        <w:t>Medobčinsko društvo slepih in slabovidnih Celje</w:t>
      </w:r>
      <w:r w:rsidRPr="008466E5">
        <w:rPr>
          <w:sz w:val="22"/>
        </w:rPr>
        <w:t xml:space="preserve"> organizirata </w:t>
      </w:r>
      <w:r w:rsidR="00CF7E03">
        <w:rPr>
          <w:sz w:val="22"/>
        </w:rPr>
        <w:t>4</w:t>
      </w:r>
      <w:r w:rsidRPr="008466E5">
        <w:rPr>
          <w:sz w:val="22"/>
        </w:rPr>
        <w:t xml:space="preserve">-urno usposabljanje v okviru projekta Informatizacija ZDSSS. Usposabljanje izvaja </w:t>
      </w:r>
      <w:r w:rsidRPr="00E94C2C">
        <w:rPr>
          <w:b/>
          <w:bCs/>
          <w:sz w:val="22"/>
        </w:rPr>
        <w:t>Zavod za digitalno dostopnost A11Y.si</w:t>
      </w:r>
      <w:r w:rsidRPr="008466E5">
        <w:rPr>
          <w:sz w:val="22"/>
        </w:rPr>
        <w:t xml:space="preserve">. </w:t>
      </w:r>
    </w:p>
    <w:p w14:paraId="144EF718" w14:textId="3BE46CC1" w:rsidR="008A6610" w:rsidRDefault="008A6610" w:rsidP="00AE73F6">
      <w:pPr>
        <w:spacing w:before="120" w:after="120"/>
        <w:rPr>
          <w:sz w:val="22"/>
        </w:rPr>
      </w:pPr>
      <w:r>
        <w:rPr>
          <w:sz w:val="22"/>
        </w:rPr>
        <w:t>Digitalni svet je dandanes postal bistven del posameznikovega življenja. Omogoča medsebojno komunikacijo, dostop do informacij, izboljša priložnost za izobraževanje in zaposlitev ter ponuja različne možnosti sprostitve.</w:t>
      </w:r>
    </w:p>
    <w:p w14:paraId="452D016E" w14:textId="1D0FFDB9" w:rsidR="008A6610" w:rsidRDefault="008A6610" w:rsidP="00AE73F6">
      <w:pPr>
        <w:spacing w:before="120" w:after="120"/>
        <w:rPr>
          <w:sz w:val="22"/>
        </w:rPr>
      </w:pPr>
      <w:r>
        <w:rPr>
          <w:sz w:val="22"/>
        </w:rPr>
        <w:t xml:space="preserve">Zato moramo poskrbeti, da so </w:t>
      </w:r>
      <w:r w:rsidR="00B616B8">
        <w:rPr>
          <w:sz w:val="22"/>
        </w:rPr>
        <w:t xml:space="preserve">aplikacije in </w:t>
      </w:r>
      <w:r>
        <w:rPr>
          <w:sz w:val="22"/>
        </w:rPr>
        <w:t xml:space="preserve">informacije, ki jih pripravljamo in objavljamo, naj si bo na spletnih straneh, v pisarniških dokumentih ali na družbenih omrežjih, dostopni čim širši množici. </w:t>
      </w:r>
      <w:r w:rsidRPr="00AE73F6">
        <w:rPr>
          <w:b/>
          <w:bCs/>
          <w:sz w:val="22"/>
        </w:rPr>
        <w:t>Naj bodo</w:t>
      </w:r>
      <w:r>
        <w:rPr>
          <w:sz w:val="22"/>
        </w:rPr>
        <w:t xml:space="preserve"> enakopravno </w:t>
      </w:r>
      <w:r w:rsidRPr="00AE73F6">
        <w:rPr>
          <w:b/>
          <w:bCs/>
          <w:sz w:val="22"/>
        </w:rPr>
        <w:t>dostopni vsem</w:t>
      </w:r>
      <w:r>
        <w:rPr>
          <w:sz w:val="22"/>
        </w:rPr>
        <w:t>.</w:t>
      </w:r>
    </w:p>
    <w:p w14:paraId="31DA5148" w14:textId="79D7AC62" w:rsidR="008A6610" w:rsidRDefault="008A6610" w:rsidP="00AE73F6">
      <w:pPr>
        <w:spacing w:before="120" w:after="120"/>
        <w:rPr>
          <w:sz w:val="22"/>
        </w:rPr>
      </w:pPr>
      <w:r>
        <w:rPr>
          <w:sz w:val="22"/>
        </w:rPr>
        <w:t>Smernice za dostopnost spletnih strani (</w:t>
      </w:r>
      <w:proofErr w:type="spellStart"/>
      <w:r>
        <w:rPr>
          <w:sz w:val="22"/>
        </w:rPr>
        <w:t>Web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Content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Accessibility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Guideliness</w:t>
      </w:r>
      <w:proofErr w:type="spellEnd"/>
      <w:r>
        <w:rPr>
          <w:sz w:val="22"/>
        </w:rPr>
        <w:t xml:space="preserve"> – WCAG) predstavljajo nabor priporočil oziroma kriterijev uspeha, katerih cilj je, da so informacije dostopne vsem. Oziroma, da so </w:t>
      </w:r>
      <w:r>
        <w:rPr>
          <w:b/>
          <w:bCs/>
          <w:sz w:val="22"/>
        </w:rPr>
        <w:t xml:space="preserve">zaznavne, </w:t>
      </w:r>
      <w:proofErr w:type="spellStart"/>
      <w:r>
        <w:rPr>
          <w:b/>
          <w:bCs/>
          <w:sz w:val="22"/>
        </w:rPr>
        <w:t>upravljive</w:t>
      </w:r>
      <w:proofErr w:type="spellEnd"/>
      <w:r>
        <w:rPr>
          <w:b/>
          <w:bCs/>
          <w:sz w:val="22"/>
        </w:rPr>
        <w:t xml:space="preserve"> </w:t>
      </w:r>
      <w:r>
        <w:rPr>
          <w:sz w:val="22"/>
        </w:rPr>
        <w:t xml:space="preserve">in </w:t>
      </w:r>
      <w:r>
        <w:rPr>
          <w:b/>
          <w:bCs/>
          <w:sz w:val="22"/>
        </w:rPr>
        <w:t>razumljive</w:t>
      </w:r>
      <w:r>
        <w:rPr>
          <w:sz w:val="22"/>
        </w:rPr>
        <w:t xml:space="preserve"> tudi za osebe z različnimi oviranost</w:t>
      </w:r>
      <w:r w:rsidR="00D070F3">
        <w:rPr>
          <w:sz w:val="22"/>
        </w:rPr>
        <w:t>mi</w:t>
      </w:r>
      <w:r>
        <w:rPr>
          <w:sz w:val="22"/>
        </w:rPr>
        <w:t xml:space="preserve"> (vidne, gibalne, kognitivne, slušne, govorne). In, da so spletne strani in aplikacije narejene dovolj </w:t>
      </w:r>
      <w:r>
        <w:rPr>
          <w:b/>
          <w:bCs/>
          <w:sz w:val="22"/>
        </w:rPr>
        <w:t>robustno</w:t>
      </w:r>
      <w:r>
        <w:rPr>
          <w:sz w:val="22"/>
        </w:rPr>
        <w:t xml:space="preserve">, da delujejo na različnih napravah, ki jih osebe z oviranostjo </w:t>
      </w:r>
      <w:r w:rsidR="00D070F3">
        <w:rPr>
          <w:sz w:val="22"/>
        </w:rPr>
        <w:t>morda</w:t>
      </w:r>
      <w:r>
        <w:rPr>
          <w:sz w:val="22"/>
        </w:rPr>
        <w:t xml:space="preserve"> uporabljajo. </w:t>
      </w:r>
      <w:r w:rsidR="00052008">
        <w:rPr>
          <w:sz w:val="22"/>
        </w:rPr>
        <w:t xml:space="preserve">Da so informacije digitalno dostopne, </w:t>
      </w:r>
      <w:r w:rsidR="00052008" w:rsidRPr="00AE73F6">
        <w:rPr>
          <w:b/>
          <w:bCs/>
          <w:sz w:val="22"/>
        </w:rPr>
        <w:t>je pomembno zavedanje</w:t>
      </w:r>
      <w:r w:rsidR="00052008">
        <w:rPr>
          <w:sz w:val="22"/>
        </w:rPr>
        <w:t xml:space="preserve"> oblikovalcev, razvijalcev in urednikov vsebin.</w:t>
      </w:r>
    </w:p>
    <w:p w14:paraId="7ED6DEE3" w14:textId="2F490009" w:rsidR="00052008" w:rsidRDefault="00052008" w:rsidP="00AE73F6">
      <w:pPr>
        <w:spacing w:before="120" w:after="120"/>
        <w:rPr>
          <w:sz w:val="22"/>
        </w:rPr>
      </w:pPr>
      <w:r w:rsidRPr="00052008">
        <w:rPr>
          <w:sz w:val="22"/>
        </w:rPr>
        <w:t>Če želimo, da so</w:t>
      </w:r>
      <w:r w:rsidRPr="00AE73F6">
        <w:rPr>
          <w:b/>
          <w:bCs/>
          <w:sz w:val="22"/>
        </w:rPr>
        <w:t xml:space="preserve"> informacije</w:t>
      </w:r>
      <w:r>
        <w:rPr>
          <w:sz w:val="22"/>
        </w:rPr>
        <w:t xml:space="preserve"> </w:t>
      </w:r>
      <w:r w:rsidRPr="00AE73F6">
        <w:rPr>
          <w:b/>
          <w:bCs/>
          <w:sz w:val="22"/>
        </w:rPr>
        <w:t>na naših spletnih straneh dostopne vsem</w:t>
      </w:r>
      <w:r>
        <w:rPr>
          <w:sz w:val="22"/>
        </w:rPr>
        <w:t xml:space="preserve">, moramo strani ustrezno prilagoditi in nato paziti tudi, kako objavljamo same vsebine. </w:t>
      </w:r>
      <w:r w:rsidRPr="00AE73F6">
        <w:rPr>
          <w:b/>
          <w:bCs/>
          <w:sz w:val="22"/>
        </w:rPr>
        <w:t>Digitalne platforme</w:t>
      </w:r>
      <w:r>
        <w:rPr>
          <w:sz w:val="22"/>
        </w:rPr>
        <w:t xml:space="preserve"> družabnih omrežij digitalno </w:t>
      </w:r>
      <w:r w:rsidRPr="00AE73F6">
        <w:rPr>
          <w:b/>
          <w:bCs/>
          <w:sz w:val="22"/>
        </w:rPr>
        <w:t>dostopnost že podpirajo</w:t>
      </w:r>
      <w:r>
        <w:rPr>
          <w:sz w:val="22"/>
        </w:rPr>
        <w:t>. Naučiti se moramo le, kako na njih objavljati na način, da bodo dostopne vsem.</w:t>
      </w:r>
    </w:p>
    <w:p w14:paraId="0010CFBB" w14:textId="69E32356" w:rsidR="00FC23B4" w:rsidRDefault="00FC23B4" w:rsidP="00AE73F6">
      <w:pPr>
        <w:spacing w:before="120" w:after="120"/>
        <w:rPr>
          <w:sz w:val="22"/>
        </w:rPr>
      </w:pPr>
      <w:r w:rsidRPr="008466E5">
        <w:rPr>
          <w:sz w:val="22"/>
        </w:rPr>
        <w:t xml:space="preserve">Cilj usposabljanja je </w:t>
      </w:r>
      <w:r w:rsidRPr="008466E5">
        <w:rPr>
          <w:b/>
          <w:sz w:val="22"/>
        </w:rPr>
        <w:t xml:space="preserve">dvig digitalnih kompetenc </w:t>
      </w:r>
      <w:r w:rsidRPr="008466E5">
        <w:rPr>
          <w:sz w:val="22"/>
        </w:rPr>
        <w:t xml:space="preserve">zaposlenih in </w:t>
      </w:r>
      <w:r w:rsidR="004119BD">
        <w:rPr>
          <w:sz w:val="22"/>
        </w:rPr>
        <w:t>drugih deležnikov</w:t>
      </w:r>
      <w:r w:rsidRPr="008466E5">
        <w:rPr>
          <w:sz w:val="22"/>
        </w:rPr>
        <w:t xml:space="preserve"> </w:t>
      </w:r>
      <w:r w:rsidR="004119BD">
        <w:rPr>
          <w:sz w:val="22"/>
        </w:rPr>
        <w:t>v nevladnih organizacijah</w:t>
      </w:r>
      <w:r w:rsidRPr="008466E5">
        <w:rPr>
          <w:sz w:val="22"/>
        </w:rPr>
        <w:t xml:space="preserve"> </w:t>
      </w:r>
      <w:r w:rsidRPr="008466E5">
        <w:rPr>
          <w:b/>
          <w:sz w:val="22"/>
        </w:rPr>
        <w:t>s področja digitalne dostopnosti</w:t>
      </w:r>
      <w:r w:rsidRPr="008466E5">
        <w:rPr>
          <w:sz w:val="22"/>
        </w:rPr>
        <w:t xml:space="preserve">, </w:t>
      </w:r>
      <w:r w:rsidR="00AE73F6">
        <w:rPr>
          <w:sz w:val="22"/>
        </w:rPr>
        <w:t xml:space="preserve">preko katerega bodo pridobili osnovno znanje in zavedanje glede tega, kako je potrebno spletne strani, dokumente in objave pripraviti na način, da bodo </w:t>
      </w:r>
      <w:r w:rsidR="00AE73F6">
        <w:rPr>
          <w:b/>
          <w:bCs/>
          <w:sz w:val="22"/>
        </w:rPr>
        <w:t>dostopni tudi osebam z oviranostmi</w:t>
      </w:r>
      <w:r w:rsidR="00AE73F6">
        <w:rPr>
          <w:sz w:val="22"/>
        </w:rPr>
        <w:t xml:space="preserve"> in seveda, zakaj je to za njih pomembno</w:t>
      </w:r>
      <w:r w:rsidR="00AE73F6" w:rsidRPr="00AE73F6">
        <w:rPr>
          <w:sz w:val="22"/>
        </w:rPr>
        <w:t>.</w:t>
      </w:r>
    </w:p>
    <w:p w14:paraId="49CF9B1E" w14:textId="3965DD17" w:rsidR="00B616B8" w:rsidRDefault="00B616B8" w:rsidP="00AE73F6">
      <w:pPr>
        <w:spacing w:before="120" w:after="120"/>
      </w:pPr>
      <w:r>
        <w:rPr>
          <w:sz w:val="22"/>
        </w:rPr>
        <w:t>Z dostopnimi spletnimi stranmi in dostopnimi objavami bomo dosegli širši krog uporabniko</w:t>
      </w:r>
      <w:r w:rsidR="008350E8">
        <w:rPr>
          <w:sz w:val="22"/>
        </w:rPr>
        <w:t>v</w:t>
      </w:r>
      <w:r>
        <w:rPr>
          <w:sz w:val="22"/>
        </w:rPr>
        <w:t xml:space="preserve"> oziroma uporabnikom z različnimi oviranostmi omogočili ali vsaj občutno olajšali dostop do informacij in tako izboljšali njihovo uporabniško izkušnjo.</w:t>
      </w:r>
    </w:p>
    <w:p w14:paraId="1FFDE020" w14:textId="77777777" w:rsidR="00FC23B4" w:rsidRDefault="00FC23B4" w:rsidP="00FC23B4">
      <w:pPr>
        <w:pStyle w:val="Naslov2"/>
      </w:pPr>
      <w:bookmarkStart w:id="2" w:name="_71k4ysx3x3jv" w:colFirst="0" w:colLast="0"/>
      <w:bookmarkEnd w:id="2"/>
      <w:r>
        <w:lastRenderedPageBreak/>
        <w:t>Lokacija in datum</w:t>
      </w:r>
    </w:p>
    <w:p w14:paraId="698BDF06" w14:textId="13DF920D" w:rsidR="00FC23B4" w:rsidRPr="000B6FF0" w:rsidRDefault="00FC23B4" w:rsidP="00FC23B4">
      <w:pPr>
        <w:rPr>
          <w:sz w:val="22"/>
        </w:rPr>
      </w:pPr>
      <w:r w:rsidRPr="000B6FF0">
        <w:rPr>
          <w:sz w:val="22"/>
        </w:rPr>
        <w:t>Lokacija:</w:t>
      </w:r>
      <w:r w:rsidRPr="000B6FF0">
        <w:rPr>
          <w:sz w:val="22"/>
        </w:rPr>
        <w:tab/>
      </w:r>
      <w:r w:rsidR="008350E8" w:rsidRPr="000B6FF0">
        <w:rPr>
          <w:sz w:val="22"/>
        </w:rPr>
        <w:t xml:space="preserve">Knjižnica slepih in slabovidnih Minke </w:t>
      </w:r>
      <w:proofErr w:type="spellStart"/>
      <w:r w:rsidR="008350E8" w:rsidRPr="000B6FF0">
        <w:rPr>
          <w:sz w:val="22"/>
        </w:rPr>
        <w:t>Skaberne</w:t>
      </w:r>
      <w:proofErr w:type="spellEnd"/>
    </w:p>
    <w:p w14:paraId="0287A8DD" w14:textId="34473BBA" w:rsidR="00FC23B4" w:rsidRPr="000B6FF0" w:rsidRDefault="008350E8" w:rsidP="00FC23B4">
      <w:pPr>
        <w:ind w:left="720" w:firstLine="720"/>
        <w:rPr>
          <w:sz w:val="22"/>
        </w:rPr>
      </w:pPr>
      <w:r w:rsidRPr="000B6FF0">
        <w:rPr>
          <w:sz w:val="22"/>
        </w:rPr>
        <w:t>Kotnikova ulica 32</w:t>
      </w:r>
      <w:r w:rsidR="003A3310" w:rsidRPr="000B6FF0">
        <w:rPr>
          <w:sz w:val="22"/>
        </w:rPr>
        <w:t>,</w:t>
      </w:r>
      <w:r w:rsidR="00DF699E" w:rsidRPr="000B6FF0">
        <w:rPr>
          <w:sz w:val="22"/>
        </w:rPr>
        <w:t xml:space="preserve"> </w:t>
      </w:r>
      <w:r w:rsidR="00FC23B4" w:rsidRPr="000B6FF0">
        <w:rPr>
          <w:sz w:val="22"/>
        </w:rPr>
        <w:t>1000 Ljubljana</w:t>
      </w:r>
    </w:p>
    <w:p w14:paraId="2965DF02" w14:textId="3943A7FD" w:rsidR="00FC23B4" w:rsidRDefault="00FC23B4" w:rsidP="00FC23B4">
      <w:pPr>
        <w:rPr>
          <w:sz w:val="22"/>
        </w:rPr>
      </w:pPr>
      <w:r w:rsidRPr="000B6FF0">
        <w:rPr>
          <w:sz w:val="22"/>
        </w:rPr>
        <w:t>Datum:</w:t>
      </w:r>
      <w:r w:rsidRPr="000B6FF0">
        <w:rPr>
          <w:sz w:val="22"/>
        </w:rPr>
        <w:tab/>
      </w:r>
      <w:r w:rsidR="008350E8" w:rsidRPr="000B6FF0">
        <w:rPr>
          <w:sz w:val="22"/>
        </w:rPr>
        <w:t>15</w:t>
      </w:r>
      <w:r w:rsidRPr="000B6FF0">
        <w:rPr>
          <w:sz w:val="22"/>
        </w:rPr>
        <w:t>. 0</w:t>
      </w:r>
      <w:r w:rsidR="004119BD" w:rsidRPr="000B6FF0">
        <w:rPr>
          <w:sz w:val="22"/>
        </w:rPr>
        <w:t>3</w:t>
      </w:r>
      <w:r w:rsidRPr="000B6FF0">
        <w:rPr>
          <w:sz w:val="22"/>
        </w:rPr>
        <w:t>. 202</w:t>
      </w:r>
      <w:r w:rsidR="004119BD" w:rsidRPr="000B6FF0">
        <w:rPr>
          <w:sz w:val="22"/>
        </w:rPr>
        <w:t>3</w:t>
      </w:r>
      <w:r w:rsidRPr="000B6FF0">
        <w:rPr>
          <w:sz w:val="22"/>
        </w:rPr>
        <w:t xml:space="preserve"> ob </w:t>
      </w:r>
      <w:r w:rsidR="008350E8" w:rsidRPr="000B6FF0">
        <w:rPr>
          <w:sz w:val="22"/>
        </w:rPr>
        <w:t>10</w:t>
      </w:r>
      <w:r w:rsidR="004119BD" w:rsidRPr="000B6FF0">
        <w:rPr>
          <w:sz w:val="22"/>
        </w:rPr>
        <w:t>.</w:t>
      </w:r>
      <w:r w:rsidR="008350E8" w:rsidRPr="000B6FF0">
        <w:rPr>
          <w:sz w:val="22"/>
        </w:rPr>
        <w:t>0</w:t>
      </w:r>
      <w:r w:rsidR="004119BD" w:rsidRPr="000B6FF0">
        <w:rPr>
          <w:sz w:val="22"/>
        </w:rPr>
        <w:t>0, zaključek ob 1</w:t>
      </w:r>
      <w:r w:rsidR="008350E8" w:rsidRPr="000B6FF0">
        <w:rPr>
          <w:sz w:val="22"/>
        </w:rPr>
        <w:t>4</w:t>
      </w:r>
      <w:r w:rsidR="004119BD" w:rsidRPr="000B6FF0">
        <w:rPr>
          <w:sz w:val="22"/>
        </w:rPr>
        <w:t>.00</w:t>
      </w:r>
    </w:p>
    <w:p w14:paraId="44291676" w14:textId="6277A920" w:rsidR="00934AF4" w:rsidRPr="008466E5" w:rsidRDefault="00934AF4" w:rsidP="00934AF4">
      <w:pPr>
        <w:ind w:left="1440" w:hanging="1440"/>
        <w:rPr>
          <w:sz w:val="22"/>
        </w:rPr>
      </w:pPr>
      <w:r>
        <w:rPr>
          <w:sz w:val="22"/>
        </w:rPr>
        <w:t>Izvedba:</w:t>
      </w:r>
      <w:r>
        <w:rPr>
          <w:sz w:val="22"/>
        </w:rPr>
        <w:tab/>
      </w:r>
      <w:r w:rsidR="004119BD">
        <w:rPr>
          <w:sz w:val="22"/>
        </w:rPr>
        <w:t>Usposabljanje bo izvedeno v živo</w:t>
      </w:r>
    </w:p>
    <w:p w14:paraId="774F8953" w14:textId="77777777" w:rsidR="00FC23B4" w:rsidRDefault="00FC23B4" w:rsidP="00FC23B4"/>
    <w:p w14:paraId="41543AE6" w14:textId="77777777" w:rsidR="00FC23B4" w:rsidRDefault="00FC23B4" w:rsidP="00FC23B4">
      <w:pPr>
        <w:pStyle w:val="Naslov2"/>
      </w:pPr>
      <w:bookmarkStart w:id="3" w:name="_j1ldo52z48zc" w:colFirst="0" w:colLast="0"/>
      <w:bookmarkEnd w:id="3"/>
      <w:r>
        <w:t>Program usposabljanja</w:t>
      </w:r>
    </w:p>
    <w:p w14:paraId="57646C3C" w14:textId="77777777" w:rsidR="00FC23B4" w:rsidRDefault="00FC23B4" w:rsidP="00FC23B4">
      <w:pPr>
        <w:rPr>
          <w:sz w:val="10"/>
          <w:szCs w:val="10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8017"/>
      </w:tblGrid>
      <w:tr w:rsidR="00FC23B4" w:rsidRPr="008466E5" w14:paraId="26360C80" w14:textId="77777777" w:rsidTr="004119BD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91C1A" w14:textId="101C2F67" w:rsidR="00FC23B4" w:rsidRPr="008466E5" w:rsidRDefault="008350E8" w:rsidP="008350E8">
            <w:pPr>
              <w:widowControl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9.45</w:t>
            </w:r>
          </w:p>
        </w:tc>
        <w:tc>
          <w:tcPr>
            <w:tcW w:w="8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F747" w14:textId="4F2598BC" w:rsidR="00FC23B4" w:rsidRPr="008466E5" w:rsidRDefault="004119BD" w:rsidP="003D4103">
            <w:pPr>
              <w:widowControl w:val="0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P</w:t>
            </w:r>
            <w:r w:rsidR="00FC23B4" w:rsidRPr="008466E5">
              <w:rPr>
                <w:b/>
                <w:sz w:val="22"/>
              </w:rPr>
              <w:t>rihod udeležencev in registracija</w:t>
            </w:r>
          </w:p>
        </w:tc>
      </w:tr>
      <w:tr w:rsidR="00FC23B4" w:rsidRPr="008466E5" w14:paraId="78924B9E" w14:textId="77777777" w:rsidTr="004119BD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A5CB3" w14:textId="44785D7E" w:rsidR="00FC23B4" w:rsidRPr="008466E5" w:rsidRDefault="00FC23B4" w:rsidP="003D4103">
            <w:pPr>
              <w:widowControl w:val="0"/>
              <w:spacing w:line="240" w:lineRule="auto"/>
              <w:rPr>
                <w:sz w:val="22"/>
              </w:rPr>
            </w:pPr>
          </w:p>
        </w:tc>
        <w:tc>
          <w:tcPr>
            <w:tcW w:w="8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2FC79" w14:textId="77777777" w:rsidR="00FC23B4" w:rsidRPr="008466E5" w:rsidRDefault="00FC23B4" w:rsidP="003D4103">
            <w:pPr>
              <w:widowControl w:val="0"/>
              <w:spacing w:line="240" w:lineRule="auto"/>
              <w:rPr>
                <w:b/>
                <w:sz w:val="22"/>
              </w:rPr>
            </w:pPr>
            <w:r w:rsidRPr="008466E5">
              <w:rPr>
                <w:b/>
                <w:sz w:val="22"/>
              </w:rPr>
              <w:t>Vrste oviranosti</w:t>
            </w:r>
          </w:p>
          <w:p w14:paraId="206C5F57" w14:textId="4988E004" w:rsidR="00FC23B4" w:rsidRPr="008466E5" w:rsidRDefault="00FC23B4" w:rsidP="003D4103">
            <w:pPr>
              <w:widowControl w:val="0"/>
              <w:spacing w:line="240" w:lineRule="auto"/>
              <w:rPr>
                <w:sz w:val="22"/>
              </w:rPr>
            </w:pPr>
            <w:r w:rsidRPr="008466E5">
              <w:rPr>
                <w:sz w:val="22"/>
                <w:szCs w:val="22"/>
              </w:rPr>
              <w:t>Predstavljene bodo vrste ovir</w:t>
            </w:r>
            <w:r w:rsidR="00DF699E">
              <w:rPr>
                <w:sz w:val="22"/>
                <w:szCs w:val="22"/>
              </w:rPr>
              <w:t>a</w:t>
            </w:r>
            <w:r w:rsidRPr="008466E5">
              <w:rPr>
                <w:sz w:val="22"/>
                <w:szCs w:val="22"/>
              </w:rPr>
              <w:t>nosti, katere skupine oseb se s temi oviranostmi soočajo in kako jih v digitalnem svetu najpogosteje oz. najbolj uspešno premagujejo</w:t>
            </w:r>
          </w:p>
        </w:tc>
      </w:tr>
      <w:tr w:rsidR="00FC23B4" w:rsidRPr="008466E5" w14:paraId="6964A1AA" w14:textId="77777777" w:rsidTr="004119BD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E363" w14:textId="2E3573DA" w:rsidR="00FC23B4" w:rsidRPr="008466E5" w:rsidRDefault="00FC23B4" w:rsidP="003D4103">
            <w:pPr>
              <w:widowControl w:val="0"/>
              <w:spacing w:line="240" w:lineRule="auto"/>
              <w:rPr>
                <w:sz w:val="22"/>
              </w:rPr>
            </w:pPr>
          </w:p>
        </w:tc>
        <w:tc>
          <w:tcPr>
            <w:tcW w:w="8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F1187" w14:textId="77777777" w:rsidR="00FC23B4" w:rsidRPr="008466E5" w:rsidRDefault="00FC23B4" w:rsidP="003D4103">
            <w:pPr>
              <w:widowControl w:val="0"/>
              <w:spacing w:line="240" w:lineRule="auto"/>
              <w:rPr>
                <w:b/>
                <w:sz w:val="22"/>
              </w:rPr>
            </w:pPr>
            <w:r w:rsidRPr="008466E5">
              <w:rPr>
                <w:b/>
                <w:sz w:val="22"/>
              </w:rPr>
              <w:t xml:space="preserve">Standardi dostopnosti </w:t>
            </w:r>
          </w:p>
          <w:p w14:paraId="3C50233D" w14:textId="77777777" w:rsidR="00FC23B4" w:rsidRPr="008466E5" w:rsidRDefault="00FC23B4" w:rsidP="003D4103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8466E5">
              <w:rPr>
                <w:sz w:val="22"/>
                <w:szCs w:val="22"/>
              </w:rPr>
              <w:t>Spoznali boste zgodovino nastanka standardov dostopnosti in njihove osnove. Spoznali boste tudi področja, ki se jih standardi dotikajo in zakonodajo, ki standarde podpira.</w:t>
            </w:r>
          </w:p>
        </w:tc>
      </w:tr>
      <w:tr w:rsidR="00FC23B4" w:rsidRPr="008466E5" w14:paraId="6EA3F049" w14:textId="77777777" w:rsidTr="004119BD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AF409" w14:textId="53AA3867" w:rsidR="00FC23B4" w:rsidRPr="008466E5" w:rsidRDefault="00FC23B4" w:rsidP="003D4103">
            <w:pPr>
              <w:widowControl w:val="0"/>
              <w:spacing w:line="240" w:lineRule="auto"/>
              <w:rPr>
                <w:sz w:val="22"/>
              </w:rPr>
            </w:pPr>
          </w:p>
        </w:tc>
        <w:tc>
          <w:tcPr>
            <w:tcW w:w="8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F215" w14:textId="664084B2" w:rsidR="00FC23B4" w:rsidRPr="008466E5" w:rsidRDefault="004119BD" w:rsidP="003D4103">
            <w:pPr>
              <w:widowControl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10 minutni odmor</w:t>
            </w:r>
          </w:p>
        </w:tc>
      </w:tr>
      <w:tr w:rsidR="00FC23B4" w:rsidRPr="008466E5" w14:paraId="5B882A22" w14:textId="77777777" w:rsidTr="004119BD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60680" w14:textId="4442A8D3" w:rsidR="00FC23B4" w:rsidRPr="008466E5" w:rsidRDefault="00FC23B4" w:rsidP="003D4103">
            <w:pPr>
              <w:widowControl w:val="0"/>
              <w:spacing w:line="240" w:lineRule="auto"/>
              <w:rPr>
                <w:sz w:val="22"/>
              </w:rPr>
            </w:pPr>
          </w:p>
        </w:tc>
        <w:tc>
          <w:tcPr>
            <w:tcW w:w="8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41837" w14:textId="77777777" w:rsidR="00FC23B4" w:rsidRPr="008466E5" w:rsidRDefault="00FC23B4" w:rsidP="003D4103">
            <w:pPr>
              <w:widowControl w:val="0"/>
              <w:spacing w:line="240" w:lineRule="auto"/>
              <w:rPr>
                <w:b/>
                <w:sz w:val="22"/>
              </w:rPr>
            </w:pPr>
            <w:r w:rsidRPr="008466E5">
              <w:rPr>
                <w:b/>
                <w:sz w:val="22"/>
              </w:rPr>
              <w:t>Področja digitalne dostopnosti</w:t>
            </w:r>
          </w:p>
          <w:p w14:paraId="47D1ED44" w14:textId="5CD7232F" w:rsidR="00FC23B4" w:rsidRPr="008466E5" w:rsidRDefault="00FC23B4" w:rsidP="003D4103">
            <w:pPr>
              <w:widowControl w:val="0"/>
              <w:spacing w:line="240" w:lineRule="auto"/>
              <w:rPr>
                <w:sz w:val="22"/>
              </w:rPr>
            </w:pPr>
            <w:r w:rsidRPr="008466E5">
              <w:rPr>
                <w:sz w:val="22"/>
                <w:szCs w:val="22"/>
              </w:rPr>
              <w:t xml:space="preserve">Spoznali boste področja digitalne dostopnosti in njihove specifike - od dostopnosti spletnih strani, dokumentov, mobilnih aplikacij, spletnih aplikacij, do dostopnih objav na </w:t>
            </w:r>
            <w:r w:rsidR="00E94C2C">
              <w:rPr>
                <w:sz w:val="22"/>
                <w:szCs w:val="22"/>
              </w:rPr>
              <w:t>družabnih</w:t>
            </w:r>
            <w:r w:rsidRPr="008466E5">
              <w:rPr>
                <w:sz w:val="22"/>
                <w:szCs w:val="22"/>
              </w:rPr>
              <w:t xml:space="preserve"> omrežjih.</w:t>
            </w:r>
          </w:p>
        </w:tc>
      </w:tr>
      <w:tr w:rsidR="00FC23B4" w:rsidRPr="008466E5" w14:paraId="6D671728" w14:textId="77777777" w:rsidTr="004119BD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551CA" w14:textId="2866D6EF" w:rsidR="00FC23B4" w:rsidRPr="008466E5" w:rsidRDefault="004119BD" w:rsidP="008350E8">
            <w:pPr>
              <w:widowControl w:val="0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</w:t>
            </w:r>
            <w:r w:rsidR="008350E8">
              <w:rPr>
                <w:sz w:val="22"/>
              </w:rPr>
              <w:t>3</w:t>
            </w:r>
            <w:r w:rsidR="00FC23B4" w:rsidRPr="008466E5">
              <w:rPr>
                <w:sz w:val="22"/>
              </w:rPr>
              <w:t>.45</w:t>
            </w:r>
          </w:p>
        </w:tc>
        <w:tc>
          <w:tcPr>
            <w:tcW w:w="8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7A63" w14:textId="77777777" w:rsidR="00FC23B4" w:rsidRPr="008466E5" w:rsidRDefault="00FC23B4" w:rsidP="003D4103">
            <w:pPr>
              <w:widowControl w:val="0"/>
              <w:spacing w:line="240" w:lineRule="auto"/>
              <w:rPr>
                <w:b/>
                <w:sz w:val="22"/>
              </w:rPr>
            </w:pPr>
            <w:r w:rsidRPr="008466E5">
              <w:rPr>
                <w:b/>
                <w:sz w:val="22"/>
              </w:rPr>
              <w:t>Odgovori na neodgovorjena vprašanja in zaključek</w:t>
            </w:r>
          </w:p>
        </w:tc>
      </w:tr>
    </w:tbl>
    <w:p w14:paraId="26F048A7" w14:textId="77777777" w:rsidR="00FC23B4" w:rsidRDefault="00FC23B4" w:rsidP="00FC23B4"/>
    <w:p w14:paraId="435B5E48" w14:textId="77777777" w:rsidR="00FC23B4" w:rsidRDefault="00FC23B4" w:rsidP="00FC23B4">
      <w:pPr>
        <w:pStyle w:val="Naslov2"/>
      </w:pPr>
      <w:bookmarkStart w:id="4" w:name="_edtwpnv87s26" w:colFirst="0" w:colLast="0"/>
      <w:bookmarkEnd w:id="4"/>
      <w:r>
        <w:t>Način izvedbe usposabljanja</w:t>
      </w:r>
    </w:p>
    <w:p w14:paraId="233CD815" w14:textId="16EBF822" w:rsidR="00FC23B4" w:rsidRPr="008466E5" w:rsidRDefault="00FC23B4" w:rsidP="00FC23B4">
      <w:pPr>
        <w:rPr>
          <w:sz w:val="22"/>
        </w:rPr>
      </w:pPr>
      <w:r w:rsidRPr="008466E5">
        <w:rPr>
          <w:sz w:val="22"/>
        </w:rPr>
        <w:t xml:space="preserve">Usposabljanje bo izvedeno v obliki predavanja. Vsi </w:t>
      </w:r>
      <w:r w:rsidR="00BF7E9A">
        <w:rPr>
          <w:sz w:val="22"/>
        </w:rPr>
        <w:t xml:space="preserve">prisotni </w:t>
      </w:r>
      <w:r w:rsidRPr="008466E5">
        <w:rPr>
          <w:sz w:val="22"/>
        </w:rPr>
        <w:t xml:space="preserve">udeleženci </w:t>
      </w:r>
      <w:r w:rsidR="00BF7E9A">
        <w:rPr>
          <w:sz w:val="22"/>
        </w:rPr>
        <w:t>po usposabljanju prejmejo gradiva v digitalni obliki.</w:t>
      </w:r>
    </w:p>
    <w:p w14:paraId="61644BC6" w14:textId="77777777" w:rsidR="00FC23B4" w:rsidRDefault="00FC23B4" w:rsidP="00FC23B4"/>
    <w:p w14:paraId="5FBBDA1F" w14:textId="77777777" w:rsidR="00FC23B4" w:rsidRDefault="00FC23B4" w:rsidP="00FC23B4">
      <w:pPr>
        <w:pStyle w:val="Naslov2"/>
      </w:pPr>
      <w:bookmarkStart w:id="5" w:name="_2x4g3lfkznlm" w:colFirst="0" w:colLast="0"/>
      <w:bookmarkEnd w:id="5"/>
      <w:r>
        <w:t>Komu je usposabljanje namenjeno?</w:t>
      </w:r>
    </w:p>
    <w:p w14:paraId="44ABC661" w14:textId="545F9E9B" w:rsidR="00FC23B4" w:rsidRPr="008466E5" w:rsidRDefault="00FC23B4" w:rsidP="00FC23B4">
      <w:pPr>
        <w:rPr>
          <w:sz w:val="22"/>
        </w:rPr>
      </w:pPr>
      <w:r w:rsidRPr="008466E5">
        <w:rPr>
          <w:sz w:val="22"/>
        </w:rPr>
        <w:t xml:space="preserve">Usposabljanje je </w:t>
      </w:r>
      <w:r w:rsidR="00BF7E9A">
        <w:rPr>
          <w:sz w:val="22"/>
        </w:rPr>
        <w:t xml:space="preserve">namenjeno </w:t>
      </w:r>
      <w:r w:rsidRPr="008466E5">
        <w:rPr>
          <w:sz w:val="22"/>
        </w:rPr>
        <w:t xml:space="preserve">zaposlenim na </w:t>
      </w:r>
      <w:r w:rsidR="00BF7E9A">
        <w:rPr>
          <w:sz w:val="22"/>
        </w:rPr>
        <w:t xml:space="preserve">nevladnih organizacijah, </w:t>
      </w:r>
      <w:r w:rsidRPr="008466E5">
        <w:rPr>
          <w:sz w:val="22"/>
        </w:rPr>
        <w:t xml:space="preserve">ter njihovim </w:t>
      </w:r>
      <w:r w:rsidR="00BF7E9A">
        <w:rPr>
          <w:sz w:val="22"/>
        </w:rPr>
        <w:t>drugim</w:t>
      </w:r>
      <w:r w:rsidRPr="008466E5">
        <w:rPr>
          <w:sz w:val="22"/>
        </w:rPr>
        <w:t xml:space="preserve"> sodelavcem (IT, stalni sodelavci</w:t>
      </w:r>
      <w:r w:rsidR="00BF7E9A">
        <w:rPr>
          <w:sz w:val="22"/>
        </w:rPr>
        <w:t>, prostovoljci</w:t>
      </w:r>
      <w:r w:rsidRPr="008466E5">
        <w:rPr>
          <w:sz w:val="22"/>
        </w:rPr>
        <w:t xml:space="preserve">), ki </w:t>
      </w:r>
      <w:r w:rsidR="00BF7E9A">
        <w:rPr>
          <w:sz w:val="22"/>
        </w:rPr>
        <w:t xml:space="preserve">se ukvarjajo s </w:t>
      </w:r>
      <w:r w:rsidR="00E94C2C">
        <w:rPr>
          <w:sz w:val="22"/>
        </w:rPr>
        <w:t>pripravo in/ali objavo vsebin na spletnih straneh in družabnih omrežjih ter seveda njihovim strokovnjakom, ki skrbijo za spletne strani.</w:t>
      </w:r>
    </w:p>
    <w:p w14:paraId="0CE65F64" w14:textId="77777777" w:rsidR="00FC23B4" w:rsidRDefault="00FC23B4" w:rsidP="00FC23B4">
      <w:pPr>
        <w:pStyle w:val="Naslov2"/>
      </w:pPr>
      <w:bookmarkStart w:id="6" w:name="_ejklgxilubgg" w:colFirst="0" w:colLast="0"/>
      <w:bookmarkEnd w:id="6"/>
    </w:p>
    <w:p w14:paraId="7CE6453C" w14:textId="77777777" w:rsidR="00FC23B4" w:rsidRDefault="00FC23B4" w:rsidP="00FC23B4">
      <w:pPr>
        <w:pStyle w:val="Naslov2"/>
      </w:pPr>
      <w:bookmarkStart w:id="7" w:name="_auvwzcvv0jga" w:colFirst="0" w:colLast="0"/>
      <w:bookmarkEnd w:id="7"/>
      <w:r>
        <w:t>Prijava na usposabljanje</w:t>
      </w:r>
    </w:p>
    <w:p w14:paraId="28FAFAB2" w14:textId="0EE4F317" w:rsidR="00FC23B4" w:rsidRPr="008466E5" w:rsidRDefault="00FC23B4" w:rsidP="00FC23B4">
      <w:pPr>
        <w:rPr>
          <w:sz w:val="22"/>
        </w:rPr>
      </w:pPr>
      <w:r w:rsidRPr="008466E5">
        <w:rPr>
          <w:sz w:val="22"/>
        </w:rPr>
        <w:t>Povezava za prijavo:</w:t>
      </w:r>
      <w:r w:rsidRPr="008466E5">
        <w:rPr>
          <w:sz w:val="22"/>
        </w:rPr>
        <w:tab/>
      </w:r>
      <w:hyperlink r:id="rId7" w:history="1">
        <w:r w:rsidR="00BF7E9A" w:rsidRPr="00BF7E9A">
          <w:rPr>
            <w:rStyle w:val="Hiperpovezava"/>
            <w:sz w:val="22"/>
          </w:rPr>
          <w:t>Prijava na usposabljanje</w:t>
        </w:r>
      </w:hyperlink>
    </w:p>
    <w:p w14:paraId="26039FA7" w14:textId="00E6928F" w:rsidR="00132444" w:rsidRPr="00FC23B4" w:rsidRDefault="00FC23B4" w:rsidP="00B616B8">
      <w:r w:rsidRPr="008466E5">
        <w:rPr>
          <w:sz w:val="22"/>
        </w:rPr>
        <w:t>Rok za prijavo:</w:t>
      </w:r>
      <w:r w:rsidRPr="008466E5">
        <w:rPr>
          <w:sz w:val="22"/>
        </w:rPr>
        <w:tab/>
      </w:r>
      <w:r w:rsidRPr="008466E5">
        <w:rPr>
          <w:sz w:val="22"/>
        </w:rPr>
        <w:tab/>
      </w:r>
      <w:r w:rsidR="008350E8">
        <w:rPr>
          <w:sz w:val="22"/>
        </w:rPr>
        <w:t>14</w:t>
      </w:r>
      <w:r w:rsidRPr="008466E5">
        <w:rPr>
          <w:sz w:val="22"/>
        </w:rPr>
        <w:t>. 0</w:t>
      </w:r>
      <w:r w:rsidR="00BF7E9A">
        <w:rPr>
          <w:sz w:val="22"/>
        </w:rPr>
        <w:t>3</w:t>
      </w:r>
      <w:r w:rsidRPr="008466E5">
        <w:rPr>
          <w:sz w:val="22"/>
        </w:rPr>
        <w:t>. 202</w:t>
      </w:r>
      <w:r w:rsidR="00BF7E9A">
        <w:rPr>
          <w:sz w:val="22"/>
        </w:rPr>
        <w:t>3</w:t>
      </w:r>
      <w:r w:rsidRPr="008466E5">
        <w:rPr>
          <w:sz w:val="22"/>
        </w:rPr>
        <w:t xml:space="preserve"> </w:t>
      </w:r>
      <w:r w:rsidR="00BF7E9A">
        <w:rPr>
          <w:sz w:val="22"/>
        </w:rPr>
        <w:t>oziroma do zapolnitve kapacitet</w:t>
      </w:r>
    </w:p>
    <w:sectPr w:rsidR="00132444" w:rsidRPr="00FC23B4" w:rsidSect="00D81A20">
      <w:headerReference w:type="default" r:id="rId8"/>
      <w:footerReference w:type="default" r:id="rId9"/>
      <w:pgSz w:w="11909" w:h="16834"/>
      <w:pgMar w:top="1985" w:right="1440" w:bottom="1440" w:left="1440" w:header="426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DAD3" w14:textId="77777777" w:rsidR="000C7BBE" w:rsidRDefault="000C7BBE">
      <w:pPr>
        <w:spacing w:line="240" w:lineRule="auto"/>
      </w:pPr>
      <w:r>
        <w:separator/>
      </w:r>
    </w:p>
  </w:endnote>
  <w:endnote w:type="continuationSeparator" w:id="0">
    <w:p w14:paraId="05DAB8D0" w14:textId="77777777" w:rsidR="000C7BBE" w:rsidRDefault="000C7B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F61D" w14:textId="1FAB9FBC" w:rsidR="00132444" w:rsidRPr="00D81A20" w:rsidRDefault="00FC23B4" w:rsidP="00B34757">
    <w:pPr>
      <w:ind w:left="4395"/>
      <w:rPr>
        <w:rFonts w:ascii="Tahoma" w:hAnsi="Tahoma" w:cs="Tahoma"/>
        <w:sz w:val="20"/>
        <w:szCs w:val="22"/>
      </w:rPr>
    </w:pPr>
    <w:r w:rsidRPr="00D81A20">
      <w:rPr>
        <w:noProof/>
        <w:sz w:val="22"/>
        <w:lang w:val="sl-SI"/>
      </w:rPr>
      <w:drawing>
        <wp:anchor distT="0" distB="0" distL="114300" distR="114300" simplePos="0" relativeHeight="251662336" behindDoc="0" locked="0" layoutInCell="1" allowOverlap="1" wp14:anchorId="6392F247" wp14:editId="1765812F">
          <wp:simplePos x="0" y="0"/>
          <wp:positionH relativeFrom="column">
            <wp:posOffset>0</wp:posOffset>
          </wp:positionH>
          <wp:positionV relativeFrom="paragraph">
            <wp:posOffset>120650</wp:posOffset>
          </wp:positionV>
          <wp:extent cx="2484120" cy="466090"/>
          <wp:effectExtent l="0" t="0" r="0" b="0"/>
          <wp:wrapSquare wrapText="bothSides"/>
          <wp:docPr id="3" name="Slika 3" descr="C:\Users\Tilen Škraba\AppData\Local\Microsoft\Windows\INetCache\Content.Word\MJ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len Škraba\AppData\Local\Microsoft\Windows\INetCache\Content.Word\MJ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858" w:rsidRPr="00D81A20">
      <w:rPr>
        <w:rFonts w:ascii="Tahoma" w:hAnsi="Tahoma" w:cs="Tahoma"/>
        <w:sz w:val="20"/>
        <w:szCs w:val="22"/>
      </w:rPr>
      <w:t xml:space="preserve">Usposabljanje se izvaja v okviru projekta </w:t>
    </w:r>
    <w:r w:rsidR="00B34757">
      <w:rPr>
        <w:rFonts w:ascii="Tahoma" w:hAnsi="Tahoma" w:cs="Tahoma"/>
        <w:sz w:val="20"/>
        <w:szCs w:val="22"/>
      </w:rPr>
      <w:t xml:space="preserve">      </w:t>
    </w:r>
    <w:r w:rsidR="003F1858" w:rsidRPr="00D81A20">
      <w:rPr>
        <w:rFonts w:ascii="Tahoma" w:hAnsi="Tahoma" w:cs="Tahoma"/>
        <w:sz w:val="20"/>
        <w:szCs w:val="22"/>
      </w:rPr>
      <w:t xml:space="preserve">Informatizacija ZDSSS. </w:t>
    </w:r>
    <w:r w:rsidR="003F1858" w:rsidRPr="00D81A20">
      <w:rPr>
        <w:rFonts w:ascii="Tahoma" w:hAnsi="Tahoma" w:cs="Tahoma"/>
        <w:b/>
        <w:sz w:val="20"/>
        <w:szCs w:val="22"/>
      </w:rPr>
      <w:t>Projekt sofinancira Ministrstvo za javno upravo iz Sklada za NVO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FB71" w14:textId="77777777" w:rsidR="000C7BBE" w:rsidRDefault="000C7BBE">
      <w:pPr>
        <w:spacing w:line="240" w:lineRule="auto"/>
      </w:pPr>
      <w:r>
        <w:separator/>
      </w:r>
    </w:p>
  </w:footnote>
  <w:footnote w:type="continuationSeparator" w:id="0">
    <w:p w14:paraId="4146246F" w14:textId="77777777" w:rsidR="000C7BBE" w:rsidRDefault="000C7B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BA15" w14:textId="77777777" w:rsidR="00D81A20" w:rsidRPr="004119BD" w:rsidRDefault="00FC23B4" w:rsidP="00D81A20">
    <w:pPr>
      <w:pStyle w:val="Glava"/>
      <w:tabs>
        <w:tab w:val="left" w:pos="993"/>
      </w:tabs>
    </w:pPr>
    <w:r w:rsidRPr="004119BD">
      <w:rPr>
        <w:noProof/>
        <w:lang w:val="sl-SI"/>
      </w:rPr>
      <w:drawing>
        <wp:anchor distT="0" distB="0" distL="114300" distR="114300" simplePos="0" relativeHeight="251659264" behindDoc="0" locked="0" layoutInCell="1" allowOverlap="1" wp14:anchorId="7C5B9ACD" wp14:editId="614EB05E">
          <wp:simplePos x="0" y="0"/>
          <wp:positionH relativeFrom="column">
            <wp:posOffset>0</wp:posOffset>
          </wp:positionH>
          <wp:positionV relativeFrom="paragraph">
            <wp:posOffset>-67310</wp:posOffset>
          </wp:positionV>
          <wp:extent cx="474345" cy="509270"/>
          <wp:effectExtent l="0" t="0" r="1905" b="5080"/>
          <wp:wrapNone/>
          <wp:docPr id="4" name="Slika 4" descr="C:\Users\Tilen Škraba\AppData\Local\Microsoft\Windows\INetCache\Content.Word\MDSS_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len Škraba\AppData\Local\Microsoft\Windows\INetCache\Content.Word\MDSS_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A20" w:rsidRPr="004119BD">
      <w:t xml:space="preserve"> </w:t>
    </w:r>
    <w:r w:rsidR="00D81A20" w:rsidRPr="004119BD">
      <w:tab/>
      <w:t>Medobčinsko društvo slepih</w:t>
    </w:r>
    <w:r w:rsidR="00D81A20" w:rsidRPr="004119BD">
      <w:tab/>
    </w:r>
    <w:r w:rsidR="00D81A20" w:rsidRPr="004119BD">
      <w:tab/>
    </w:r>
    <w:r w:rsidR="00D81A20" w:rsidRPr="004119BD">
      <w:rPr>
        <w:noProof/>
        <w:lang w:val="sl-SI"/>
      </w:rPr>
      <w:drawing>
        <wp:anchor distT="0" distB="0" distL="114300" distR="114300" simplePos="0" relativeHeight="251660288" behindDoc="0" locked="0" layoutInCell="1" allowOverlap="1" wp14:anchorId="22D0F6C5" wp14:editId="45979744">
          <wp:simplePos x="0" y="0"/>
          <wp:positionH relativeFrom="column">
            <wp:posOffset>3562350</wp:posOffset>
          </wp:positionH>
          <wp:positionV relativeFrom="paragraph">
            <wp:posOffset>635</wp:posOffset>
          </wp:positionV>
          <wp:extent cx="2164715" cy="783590"/>
          <wp:effectExtent l="0" t="0" r="6985" b="0"/>
          <wp:wrapNone/>
          <wp:docPr id="2" name="Slika 2" descr="C:\Users\Tilen Škraba\AppData\Local\Microsoft\Windows\INetCache\Content.Word\ZDS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C:\Users\Tilen Škraba\AppData\Local\Microsoft\Windows\INetCache\Content.Word\ZDSS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F78CBF" w14:textId="77777777" w:rsidR="00D81A20" w:rsidRDefault="00D81A20" w:rsidP="00D81A20">
    <w:pPr>
      <w:pStyle w:val="Glava"/>
      <w:tabs>
        <w:tab w:val="left" w:pos="993"/>
      </w:tabs>
    </w:pPr>
    <w:r w:rsidRPr="004119BD">
      <w:tab/>
      <w:t>in slabovidnih Celje</w:t>
    </w:r>
    <w:r>
      <w:tab/>
    </w:r>
    <w:r>
      <w:tab/>
    </w:r>
  </w:p>
  <w:p w14:paraId="6EDF6269" w14:textId="77777777" w:rsidR="00D81A20" w:rsidRDefault="00D81A20">
    <w:pPr>
      <w:pStyle w:val="Glava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44"/>
    <w:rsid w:val="00052008"/>
    <w:rsid w:val="000B6FF0"/>
    <w:rsid w:val="000C7BBE"/>
    <w:rsid w:val="00132444"/>
    <w:rsid w:val="00342E18"/>
    <w:rsid w:val="003A3310"/>
    <w:rsid w:val="003F1858"/>
    <w:rsid w:val="004119BD"/>
    <w:rsid w:val="00651C70"/>
    <w:rsid w:val="007922F2"/>
    <w:rsid w:val="008350E8"/>
    <w:rsid w:val="00871061"/>
    <w:rsid w:val="008A6610"/>
    <w:rsid w:val="00931837"/>
    <w:rsid w:val="00934AF4"/>
    <w:rsid w:val="00A8064A"/>
    <w:rsid w:val="00AE73F6"/>
    <w:rsid w:val="00AF0EFA"/>
    <w:rsid w:val="00B34757"/>
    <w:rsid w:val="00B60CC1"/>
    <w:rsid w:val="00B616B8"/>
    <w:rsid w:val="00BF7E9A"/>
    <w:rsid w:val="00C07459"/>
    <w:rsid w:val="00C57E64"/>
    <w:rsid w:val="00C61F51"/>
    <w:rsid w:val="00CF7E03"/>
    <w:rsid w:val="00D070F3"/>
    <w:rsid w:val="00D81A20"/>
    <w:rsid w:val="00DF699E"/>
    <w:rsid w:val="00E94C2C"/>
    <w:rsid w:val="00F67A90"/>
    <w:rsid w:val="00FC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9E91C8"/>
  <w15:docId w15:val="{96FACB7F-3F8B-4820-8315-3C1AA8CC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434343"/>
        <w:sz w:val="24"/>
        <w:szCs w:val="24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outlineLvl w:val="0"/>
    </w:pPr>
    <w:rPr>
      <w:b/>
      <w:color w:val="16568D"/>
      <w:sz w:val="36"/>
      <w:szCs w:val="36"/>
    </w:rPr>
  </w:style>
  <w:style w:type="paragraph" w:styleId="Naslov2">
    <w:name w:val="heading 2"/>
    <w:basedOn w:val="Navaden"/>
    <w:next w:val="Navaden"/>
    <w:pPr>
      <w:keepNext/>
      <w:keepLines/>
      <w:outlineLvl w:val="1"/>
    </w:pPr>
    <w:rPr>
      <w:b/>
      <w:color w:val="16568D"/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outlineLvl w:val="2"/>
    </w:pPr>
    <w:rPr>
      <w:color w:val="16568D"/>
      <w:sz w:val="32"/>
      <w:szCs w:val="32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</w:pPr>
    <w:rPr>
      <w:color w:val="16568D"/>
      <w:sz w:val="44"/>
      <w:szCs w:val="44"/>
    </w:rPr>
  </w:style>
  <w:style w:type="paragraph" w:styleId="Podnaslov">
    <w:name w:val="Subtitle"/>
    <w:basedOn w:val="Navaden"/>
    <w:next w:val="Navaden"/>
    <w:pPr>
      <w:keepNext/>
      <w:keepLines/>
    </w:pPr>
    <w:rPr>
      <w:color w:val="16568D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D81A20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1A20"/>
  </w:style>
  <w:style w:type="paragraph" w:styleId="Noga">
    <w:name w:val="footer"/>
    <w:basedOn w:val="Navaden"/>
    <w:link w:val="NogaZnak"/>
    <w:uiPriority w:val="99"/>
    <w:unhideWhenUsed/>
    <w:rsid w:val="00D81A20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1A20"/>
  </w:style>
  <w:style w:type="character" w:styleId="Hiperpovezava">
    <w:name w:val="Hyperlink"/>
    <w:basedOn w:val="Privzetapisavaodstavka"/>
    <w:uiPriority w:val="99"/>
    <w:unhideWhenUsed/>
    <w:rsid w:val="00BF7E9A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F7E9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DF699E"/>
    <w:rPr>
      <w:color w:val="800080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342E1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42E1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42E1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42E1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42E18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A6610"/>
    <w:pPr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50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5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4sfLymatm1zB1Vs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826C42-A7DB-4244-8CFA-4F7F2AD2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Tilen Škraba</dc:creator>
  <cp:lastModifiedBy>Tilen Škraba</cp:lastModifiedBy>
  <cp:revision>5</cp:revision>
  <cp:lastPrinted>2023-03-03T09:58:00Z</cp:lastPrinted>
  <dcterms:created xsi:type="dcterms:W3CDTF">2023-03-03T09:54:00Z</dcterms:created>
  <dcterms:modified xsi:type="dcterms:W3CDTF">2023-03-06T07:14:00Z</dcterms:modified>
</cp:coreProperties>
</file>